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27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16"/>
        <w:gridCol w:w="2428"/>
        <w:gridCol w:w="2395"/>
        <w:gridCol w:w="513"/>
        <w:gridCol w:w="513"/>
        <w:gridCol w:w="513"/>
        <w:gridCol w:w="2587"/>
        <w:gridCol w:w="485"/>
        <w:gridCol w:w="485"/>
        <w:gridCol w:w="544"/>
        <w:gridCol w:w="530"/>
        <w:gridCol w:w="2405"/>
        <w:gridCol w:w="1282"/>
        <w:gridCol w:w="7"/>
        <w:gridCol w:w="69"/>
      </w:tblGrid>
      <w:tr w:rsidR="00025FAE" w:rsidRPr="00FA752A" w:rsidTr="00E343BF">
        <w:trPr>
          <w:gridAfter w:val="1"/>
          <w:wAfter w:w="69" w:type="dxa"/>
          <w:cantSplit/>
          <w:trHeight w:val="460"/>
          <w:tblHeader/>
        </w:trPr>
        <w:tc>
          <w:tcPr>
            <w:tcW w:w="516" w:type="dxa"/>
            <w:vAlign w:val="center"/>
          </w:tcPr>
          <w:p w:rsidR="00025FAE" w:rsidRPr="00FA752A" w:rsidRDefault="00025FAE" w:rsidP="004E0534">
            <w:pPr>
              <w:ind w:left="17"/>
              <w:jc w:val="center"/>
              <w:rPr>
                <w:rFonts w:cs="Arial"/>
                <w:sz w:val="20"/>
                <w:szCs w:val="20"/>
              </w:rPr>
            </w:pPr>
            <w:r w:rsidRPr="00FA752A">
              <w:rPr>
                <w:rFonts w:cs="Arial"/>
                <w:sz w:val="20"/>
                <w:szCs w:val="20"/>
              </w:rPr>
              <w:t>Risk</w:t>
            </w:r>
            <w:r w:rsidRPr="00FA752A">
              <w:rPr>
                <w:rFonts w:cs="Arial"/>
                <w:sz w:val="20"/>
                <w:szCs w:val="20"/>
              </w:rPr>
              <w:br/>
              <w:t>No.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25FAE" w:rsidRPr="00FA752A" w:rsidRDefault="00025FAE" w:rsidP="00667690">
            <w:pPr>
              <w:ind w:left="-17"/>
              <w:jc w:val="center"/>
              <w:rPr>
                <w:rFonts w:cs="Arial"/>
                <w:sz w:val="20"/>
                <w:szCs w:val="20"/>
              </w:rPr>
            </w:pPr>
            <w:r w:rsidRPr="00FA752A">
              <w:rPr>
                <w:rFonts w:cs="Arial"/>
                <w:sz w:val="20"/>
                <w:szCs w:val="20"/>
              </w:rPr>
              <w:t>Hazard</w:t>
            </w:r>
            <w:r w:rsidRPr="00FA752A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25FAE" w:rsidRPr="00FA752A" w:rsidRDefault="00025FAE" w:rsidP="00EC6CCC">
            <w:pPr>
              <w:ind w:left="-17" w:right="-208"/>
              <w:jc w:val="center"/>
              <w:rPr>
                <w:rFonts w:cs="Arial"/>
                <w:sz w:val="20"/>
                <w:szCs w:val="20"/>
              </w:rPr>
            </w:pPr>
            <w:r w:rsidRPr="00FA752A">
              <w:rPr>
                <w:rFonts w:cs="Arial"/>
                <w:sz w:val="20"/>
                <w:szCs w:val="20"/>
              </w:rPr>
              <w:t>Risk</w:t>
            </w:r>
            <w:r w:rsidRPr="00FA752A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539" w:type="dxa"/>
            <w:gridSpan w:val="3"/>
            <w:vAlign w:val="center"/>
          </w:tcPr>
          <w:p w:rsidR="00025FAE" w:rsidRPr="00FA752A" w:rsidRDefault="00025FAE" w:rsidP="00025FAE">
            <w:pPr>
              <w:ind w:left="17"/>
              <w:jc w:val="center"/>
              <w:rPr>
                <w:sz w:val="20"/>
                <w:szCs w:val="20"/>
              </w:rPr>
            </w:pPr>
            <w:r w:rsidRPr="00FA752A">
              <w:rPr>
                <w:rFonts w:cs="Arial"/>
                <w:sz w:val="20"/>
                <w:szCs w:val="20"/>
              </w:rPr>
              <w:t>Inherent Risk</w:t>
            </w:r>
            <w:r>
              <w:rPr>
                <w:sz w:val="20"/>
                <w:szCs w:val="20"/>
              </w:rPr>
              <w:br/>
            </w:r>
            <w:proofErr w:type="spellStart"/>
            <w:r w:rsidRPr="00FA752A">
              <w:rPr>
                <w:sz w:val="20"/>
                <w:szCs w:val="20"/>
              </w:rPr>
              <w:t>Lik</w:t>
            </w:r>
            <w:proofErr w:type="spellEnd"/>
            <w:r w:rsidRPr="00FA75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</w:t>
            </w:r>
            <w:r w:rsidRPr="00FA752A">
              <w:rPr>
                <w:sz w:val="20"/>
                <w:szCs w:val="20"/>
              </w:rPr>
              <w:t>Cons</w:t>
            </w:r>
            <w:r>
              <w:rPr>
                <w:sz w:val="20"/>
                <w:szCs w:val="20"/>
              </w:rPr>
              <w:t xml:space="preserve">   </w:t>
            </w:r>
            <w:r w:rsidRPr="00FA752A">
              <w:rPr>
                <w:sz w:val="20"/>
                <w:szCs w:val="20"/>
              </w:rPr>
              <w:t>Risk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25FAE" w:rsidRPr="00FA752A" w:rsidRDefault="00025FAE" w:rsidP="00EC6CCC">
            <w:pPr>
              <w:jc w:val="center"/>
              <w:rPr>
                <w:sz w:val="20"/>
                <w:szCs w:val="20"/>
              </w:rPr>
            </w:pPr>
            <w:r w:rsidRPr="00FA752A">
              <w:rPr>
                <w:rFonts w:cs="Arial"/>
                <w:sz w:val="20"/>
                <w:szCs w:val="20"/>
              </w:rPr>
              <w:t>Controls</w:t>
            </w:r>
            <w:r w:rsidRPr="00FA752A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514" w:type="dxa"/>
            <w:gridSpan w:val="3"/>
            <w:shd w:val="clear" w:color="auto" w:fill="auto"/>
            <w:vAlign w:val="center"/>
          </w:tcPr>
          <w:p w:rsidR="00025FAE" w:rsidRPr="00FA752A" w:rsidRDefault="00025FAE" w:rsidP="00EC6CC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Residual</w:t>
            </w:r>
            <w:r w:rsidRPr="00FA752A">
              <w:rPr>
                <w:rFonts w:cs="Arial"/>
                <w:sz w:val="20"/>
                <w:szCs w:val="20"/>
              </w:rPr>
              <w:t xml:space="preserve"> Risk</w:t>
            </w:r>
            <w:r>
              <w:rPr>
                <w:sz w:val="20"/>
                <w:szCs w:val="20"/>
              </w:rPr>
              <w:br/>
            </w:r>
            <w:proofErr w:type="spellStart"/>
            <w:r w:rsidRPr="00FA752A">
              <w:rPr>
                <w:sz w:val="20"/>
                <w:szCs w:val="20"/>
              </w:rPr>
              <w:t>Lik</w:t>
            </w:r>
            <w:proofErr w:type="spellEnd"/>
            <w:r w:rsidRPr="00FA75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</w:t>
            </w:r>
            <w:r w:rsidRPr="00FA752A">
              <w:rPr>
                <w:sz w:val="20"/>
                <w:szCs w:val="20"/>
              </w:rPr>
              <w:t>Cons</w:t>
            </w:r>
            <w:r>
              <w:rPr>
                <w:sz w:val="20"/>
                <w:szCs w:val="20"/>
              </w:rPr>
              <w:t xml:space="preserve">   </w:t>
            </w:r>
            <w:r w:rsidRPr="00FA752A">
              <w:rPr>
                <w:sz w:val="20"/>
                <w:szCs w:val="20"/>
              </w:rPr>
              <w:t>Risk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025FAE" w:rsidRPr="000D63EF" w:rsidRDefault="00025FAE" w:rsidP="00423240">
            <w:pPr>
              <w:ind w:right="-57"/>
              <w:rPr>
                <w:spacing w:val="-20"/>
                <w:sz w:val="16"/>
                <w:szCs w:val="16"/>
              </w:rPr>
            </w:pPr>
            <w:r w:rsidRPr="000D63EF">
              <w:rPr>
                <w:rFonts w:cs="Arial"/>
                <w:spacing w:val="-20"/>
                <w:sz w:val="16"/>
                <w:szCs w:val="16"/>
              </w:rPr>
              <w:t xml:space="preserve">ALARP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025FAE" w:rsidRPr="00FA752A" w:rsidRDefault="00025FAE" w:rsidP="00EC6CCC">
            <w:pPr>
              <w:jc w:val="center"/>
              <w:rPr>
                <w:sz w:val="20"/>
                <w:szCs w:val="20"/>
              </w:rPr>
            </w:pPr>
            <w:r w:rsidRPr="00FA752A">
              <w:rPr>
                <w:rFonts w:cs="Arial"/>
                <w:sz w:val="20"/>
                <w:szCs w:val="20"/>
              </w:rPr>
              <w:t>Finding</w:t>
            </w:r>
            <w:proofErr w:type="gramStart"/>
            <w:r w:rsidRPr="00FA752A">
              <w:rPr>
                <w:rFonts w:cs="Arial"/>
                <w:sz w:val="20"/>
                <w:szCs w:val="20"/>
              </w:rPr>
              <w:t>:</w:t>
            </w:r>
            <w:proofErr w:type="gramEnd"/>
            <w:r w:rsidRPr="00FA752A">
              <w:rPr>
                <w:rFonts w:cs="Arial"/>
                <w:sz w:val="20"/>
                <w:szCs w:val="20"/>
              </w:rPr>
              <w:br/>
            </w:r>
            <w:r w:rsidRPr="00FA752A">
              <w:rPr>
                <w:rFonts w:cs="Arial"/>
                <w:i/>
                <w:sz w:val="18"/>
                <w:szCs w:val="18"/>
              </w:rPr>
              <w:t>Issues? Problems? Adopt?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25FAE" w:rsidRPr="00025FAE" w:rsidRDefault="00025FAE" w:rsidP="00E343BF">
            <w:pPr>
              <w:jc w:val="center"/>
              <w:rPr>
                <w:sz w:val="18"/>
                <w:szCs w:val="18"/>
              </w:rPr>
            </w:pPr>
            <w:r w:rsidRPr="00FA752A">
              <w:rPr>
                <w:rFonts w:cs="Arial"/>
                <w:sz w:val="20"/>
                <w:szCs w:val="20"/>
              </w:rPr>
              <w:t>Action</w:t>
            </w:r>
            <w:r>
              <w:rPr>
                <w:rFonts w:cs="Arial"/>
                <w:sz w:val="18"/>
                <w:szCs w:val="18"/>
              </w:rPr>
              <w:br/>
            </w:r>
            <w:r w:rsidRPr="00423240">
              <w:rPr>
                <w:rFonts w:cs="Arial"/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    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484"/>
          <w:tblHeader/>
        </w:trPr>
        <w:tc>
          <w:tcPr>
            <w:tcW w:w="516" w:type="dxa"/>
          </w:tcPr>
          <w:p w:rsidR="00E343BF" w:rsidRPr="00FA752A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Holes</w:t>
            </w:r>
          </w:p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Uneven surfaces</w:t>
            </w:r>
          </w:p>
          <w:p w:rsidR="00E343BF" w:rsidRPr="00FA752A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Tripping hazards.</w:t>
            </w:r>
          </w:p>
        </w:tc>
        <w:tc>
          <w:tcPr>
            <w:tcW w:w="2395" w:type="dxa"/>
          </w:tcPr>
          <w:p w:rsidR="00E343BF" w:rsidRPr="00FA752A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Trips, falls and injury</w:t>
            </w:r>
          </w:p>
        </w:tc>
        <w:tc>
          <w:tcPr>
            <w:tcW w:w="513" w:type="dxa"/>
          </w:tcPr>
          <w:p w:rsidR="00E343BF" w:rsidRPr="00FA752A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Pr="00FA752A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Pr="00FA752A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Fill holes. </w:t>
            </w:r>
          </w:p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Level uneven surfaces.</w:t>
            </w:r>
          </w:p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Induction training.</w:t>
            </w:r>
          </w:p>
          <w:p w:rsidR="00E343BF" w:rsidRPr="00FA752A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Isolate danger zones with fences or tape.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43BF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43BF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Pr="00FA752A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43BF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43BF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Pr="00FA752A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43BF" w:rsidRPr="00FA752A" w:rsidRDefault="00E343BF" w:rsidP="005C6CB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E343BF" w:rsidRPr="00B70F6D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 w:rsidRPr="00B70F6D">
              <w:rPr>
                <w:caps/>
                <w:sz w:val="20"/>
                <w:szCs w:val="20"/>
              </w:rPr>
              <w:t>Y</w:t>
            </w:r>
          </w:p>
          <w:p w:rsidR="00E343BF" w:rsidRPr="00B70F6D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 w:rsidRPr="00B70F6D">
              <w:rPr>
                <w:caps/>
                <w:sz w:val="20"/>
                <w:szCs w:val="20"/>
              </w:rPr>
              <w:t>Y</w:t>
            </w:r>
          </w:p>
          <w:p w:rsidR="00E343BF" w:rsidRPr="00B70F6D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 w:rsidRPr="00B70F6D">
              <w:rPr>
                <w:caps/>
                <w:sz w:val="20"/>
                <w:szCs w:val="20"/>
              </w:rPr>
              <w:t>N</w:t>
            </w:r>
          </w:p>
          <w:p w:rsidR="00E343BF" w:rsidRPr="00B70F6D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 w:rsidRPr="00B70F6D">
              <w:rPr>
                <w:caps/>
                <w:sz w:val="20"/>
                <w:szCs w:val="20"/>
              </w:rPr>
              <w:t>Y</w:t>
            </w:r>
          </w:p>
          <w:p w:rsidR="00E343BF" w:rsidRPr="00B70F6D" w:rsidRDefault="00E343BF" w:rsidP="005C6CBA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(done)</w:t>
            </w:r>
          </w:p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 (large area)</w:t>
            </w:r>
          </w:p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by new Toolbox mtg</w:t>
            </w:r>
          </w:p>
          <w:p w:rsidR="00E343BF" w:rsidRPr="00FA752A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with ground controls and frames</w:t>
            </w:r>
          </w:p>
        </w:tc>
        <w:tc>
          <w:tcPr>
            <w:tcW w:w="1282" w:type="dxa"/>
            <w:shd w:val="clear" w:color="auto" w:fill="auto"/>
          </w:tcPr>
          <w:p w:rsidR="00E343BF" w:rsidRPr="00B70F6D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 w:rsidRPr="00B70F6D">
              <w:rPr>
                <w:caps/>
                <w:sz w:val="20"/>
                <w:szCs w:val="20"/>
              </w:rPr>
              <w:t>TM</w:t>
            </w:r>
          </w:p>
          <w:p w:rsidR="00E343BF" w:rsidRPr="00B70F6D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 w:rsidRPr="00B70F6D">
              <w:rPr>
                <w:caps/>
                <w:sz w:val="20"/>
                <w:szCs w:val="20"/>
              </w:rPr>
              <w:t>TM</w:t>
            </w:r>
          </w:p>
          <w:p w:rsidR="00E343BF" w:rsidRPr="00B70F6D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 w:rsidRPr="00B70F6D">
              <w:rPr>
                <w:caps/>
                <w:sz w:val="20"/>
                <w:szCs w:val="20"/>
              </w:rPr>
              <w:t>SM</w:t>
            </w:r>
          </w:p>
          <w:p w:rsidR="00E343BF" w:rsidRPr="00B70F6D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 w:rsidRPr="00B70F6D">
              <w:rPr>
                <w:caps/>
                <w:sz w:val="20"/>
                <w:szCs w:val="20"/>
              </w:rPr>
              <w:t>TM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749"/>
          <w:tblHeader/>
        </w:trPr>
        <w:tc>
          <w:tcPr>
            <w:tcW w:w="516" w:type="dxa"/>
          </w:tcPr>
          <w:p w:rsidR="00E343BF" w:rsidRPr="00FA752A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E343BF" w:rsidRPr="00FA752A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 Levers, Signal Levers and Ground controls for Points.</w:t>
            </w:r>
          </w:p>
        </w:tc>
        <w:tc>
          <w:tcPr>
            <w:tcW w:w="2395" w:type="dxa"/>
          </w:tcPr>
          <w:p w:rsidR="00E343BF" w:rsidRPr="00FA752A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Pinch points and entrapment if unauthorised movement.</w:t>
            </w:r>
          </w:p>
        </w:tc>
        <w:tc>
          <w:tcPr>
            <w:tcW w:w="513" w:type="dxa"/>
          </w:tcPr>
          <w:p w:rsidR="00E343BF" w:rsidRPr="00FA752A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Pr="00FA752A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Pr="00FA752A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E343BF" w:rsidRPr="00FA752A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Isolate by locking each control lever.</w:t>
            </w:r>
          </w:p>
        </w:tc>
        <w:tc>
          <w:tcPr>
            <w:tcW w:w="485" w:type="dxa"/>
            <w:shd w:val="clear" w:color="auto" w:fill="auto"/>
          </w:tcPr>
          <w:p w:rsidR="00E343BF" w:rsidRPr="00FA752A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343BF" w:rsidRPr="00FA752A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E343BF" w:rsidRPr="00FA752A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E343BF" w:rsidRPr="00B70F6D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 w:rsidRPr="00B70F6D"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Pr="00FA752A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</w:t>
            </w:r>
          </w:p>
        </w:tc>
        <w:tc>
          <w:tcPr>
            <w:tcW w:w="1282" w:type="dxa"/>
            <w:shd w:val="clear" w:color="auto" w:fill="auto"/>
          </w:tcPr>
          <w:p w:rsidR="00E343BF" w:rsidRPr="00B70F6D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533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Platform: Edge horizontal alignment.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Fouls Rollingstock.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Realign edge.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E343BF" w:rsidRPr="00B70F6D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prior to running Rollingstock.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tm</w:t>
            </w:r>
          </w:p>
          <w:p w:rsidR="00E343BF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749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Platform: Edge timbers rotten &amp; sagged.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and injury.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7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Replace or invert edge timbers.</w:t>
            </w:r>
          </w:p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Paint warning stripe on platform edge.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</w:t>
            </w:r>
          </w:p>
          <w:p w:rsidR="00E343BF" w:rsidRDefault="00E343BF" w:rsidP="005C6CB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 risk at platform.</w:t>
            </w:r>
          </w:p>
          <w:p w:rsidR="00E343BF" w:rsidRDefault="00E343BF" w:rsidP="00B37F5A">
            <w:pPr>
              <w:rPr>
                <w:sz w:val="20"/>
                <w:szCs w:val="20"/>
              </w:rPr>
            </w:pPr>
          </w:p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– same problem exists at all NSW platforms.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im</w:t>
            </w:r>
          </w:p>
          <w:p w:rsidR="00E343BF" w:rsidRDefault="00E343BF" w:rsidP="007F3A0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749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edge low leading to excessive slope down to edge.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Stroller or rolling object falls to track.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Raise platform edge and regrade surface.</w:t>
            </w:r>
          </w:p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Warnings &amp; control staff on running days.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  <w:p w:rsidR="00E343BF" w:rsidRDefault="00E343BF" w:rsidP="005C6CB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with other controls</w:t>
            </w:r>
          </w:p>
          <w:p w:rsidR="00E343BF" w:rsidRDefault="00E343BF" w:rsidP="00B37F5A">
            <w:pPr>
              <w:rPr>
                <w:sz w:val="20"/>
                <w:szCs w:val="20"/>
              </w:rPr>
            </w:pPr>
          </w:p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when operational.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im</w:t>
            </w:r>
          </w:p>
          <w:p w:rsidR="00E343BF" w:rsidRDefault="00E343BF" w:rsidP="007F3A0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om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749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Platform: no passenger barrier at ends.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Injury to public when running Rollingstock.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7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Erect barrier fence at platform ends.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prior to running Rollingstock.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12026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tm</w:t>
            </w:r>
          </w:p>
          <w:p w:rsidR="00E343BF" w:rsidRDefault="00E343BF" w:rsidP="0012026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465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Loading bank platform – low end.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and injury.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Erect fence on S end &amp; paint warning stripe on platform edge.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– same problem exists at all NSW platforms.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465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Loading bank (wool) platform – high end (1.9m)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and serious injury.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Erect fence along to low level platform.</w:t>
            </w:r>
          </w:p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Erect warning tape barrier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6A23A4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  <w:p w:rsidR="00E343BF" w:rsidRDefault="00E343BF" w:rsidP="005C6CB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5C6CB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in long term.</w:t>
            </w:r>
          </w:p>
          <w:p w:rsidR="00E343BF" w:rsidRDefault="00E343BF" w:rsidP="00B37F5A">
            <w:pPr>
              <w:rPr>
                <w:sz w:val="20"/>
                <w:szCs w:val="20"/>
              </w:rPr>
            </w:pPr>
          </w:p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in short term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im</w:t>
            </w:r>
          </w:p>
          <w:p w:rsidR="00E343BF" w:rsidRDefault="00E343BF" w:rsidP="007F3A0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7F3A0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465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 Building – possible lead paint issue with peeling ceiling paint in most offices.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hazard from dust and particles</w:t>
            </w:r>
          </w:p>
        </w:tc>
        <w:tc>
          <w:tcPr>
            <w:tcW w:w="513" w:type="dxa"/>
          </w:tcPr>
          <w:p w:rsidR="00E343BF" w:rsidRDefault="00E343BF" w:rsidP="0026376C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26376C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26376C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Test for lead content.</w:t>
            </w:r>
          </w:p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Carry out appropriate OH&amp;S procedures to remove hazard.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may be an issue for ARTC as the building owner.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E343BF" w:rsidRPr="00FA752A" w:rsidTr="00E343BF">
        <w:trPr>
          <w:gridAfter w:val="2"/>
          <w:wAfter w:w="76" w:type="dxa"/>
          <w:cantSplit/>
          <w:trHeight w:val="465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 Building – possible asbestos issue in external cladding with asbestos sheeting (gables and rear wall).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hazard if disturbed.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disturb painted surfaces which are in good condition.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non disturbance policy. Monitor and re-assess if repainting required.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465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 Building – possible asbestos issue in external roof cladding with asbestos shingles.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hazard and possible contaminant for rain water tanks.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Test for asbestos content.</w:t>
            </w:r>
          </w:p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Replace shingles and other roof cladding with environmentally safe products.</w:t>
            </w:r>
          </w:p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Mark tank taps as unsafe for drinking.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may be an issue for ARTC as the building owner.</w:t>
            </w:r>
          </w:p>
          <w:p w:rsidR="00E343BF" w:rsidRDefault="00E343BF" w:rsidP="00EE784A">
            <w:pPr>
              <w:rPr>
                <w:sz w:val="20"/>
                <w:szCs w:val="20"/>
              </w:rPr>
            </w:pPr>
          </w:p>
          <w:p w:rsidR="00E343BF" w:rsidRDefault="00E343BF" w:rsidP="00EE784A">
            <w:pPr>
              <w:rPr>
                <w:sz w:val="20"/>
                <w:szCs w:val="20"/>
              </w:rPr>
            </w:pPr>
          </w:p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taps may need to be locked.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264F8B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264F8B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264F8B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264F8B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264F8B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264F8B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465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 Building – fire hazard.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building has a timber floor and timber framed roof with combustible furnishings offering a fire risk.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Appropriate approved fire extinguishers need to be supplied and fitted along with a posted evacuation plan.</w:t>
            </w:r>
          </w:p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Implement fire and evacuation drills.</w:t>
            </w:r>
          </w:p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Fit smoke alarms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 ALL measures to minimise risk to ALARP.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im</w:t>
            </w:r>
          </w:p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sm</w:t>
            </w:r>
          </w:p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F71CB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465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Oberon Yard precinct - fire hazard.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future risk of fire in the yard due to vegetation re-growth and accumulation combustible materials used in restoration of the precinct.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Develop a plan with the Town Fire Brigade and RFS to allow effective brigade access and location of hydrant points in an emergency event.</w:t>
            </w:r>
          </w:p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Eliminate dangerous vegetation growth by constant site maintenance.</w:t>
            </w:r>
          </w:p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Minimise the accumulation of other combustible materials.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</w:t>
            </w: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</w:t>
            </w: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C5765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Adopting ALL measures will achieve risk minimisation to ALARP.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ceo</w:t>
            </w:r>
          </w:p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im</w:t>
            </w:r>
          </w:p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465"/>
          <w:tblHeader/>
        </w:trPr>
        <w:tc>
          <w:tcPr>
            <w:tcW w:w="516" w:type="dxa"/>
          </w:tcPr>
          <w:p w:rsidR="00E343BF" w:rsidRDefault="00E343BF" w:rsidP="00E56D2D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E343BF" w:rsidRDefault="00E343BF" w:rsidP="00E5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Oberon Yard precinct – identification and removal of hazardous materials.</w:t>
            </w:r>
          </w:p>
        </w:tc>
        <w:tc>
          <w:tcPr>
            <w:tcW w:w="2395" w:type="dxa"/>
          </w:tcPr>
          <w:p w:rsidR="00E343BF" w:rsidRDefault="00E343BF" w:rsidP="00E5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worker safety hazards due to an accumulation of hazardous materials on site.</w:t>
            </w:r>
          </w:p>
        </w:tc>
        <w:tc>
          <w:tcPr>
            <w:tcW w:w="513" w:type="dxa"/>
          </w:tcPr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7" w:type="dxa"/>
          </w:tcPr>
          <w:p w:rsidR="00E343BF" w:rsidRDefault="00E343BF" w:rsidP="00E5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Monitor and identify hazardous materials to eliminate build-up.</w:t>
            </w:r>
          </w:p>
          <w:p w:rsidR="00E343BF" w:rsidRDefault="00E343BF" w:rsidP="00E5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Develop a site Hazardous Materials Policy.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56D2D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E56D2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  <w:p w:rsidR="00E343BF" w:rsidRDefault="00E343BF" w:rsidP="00E56D2D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56D2D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56D2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E5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</w:t>
            </w:r>
          </w:p>
          <w:p w:rsidR="00E343BF" w:rsidRDefault="00E343BF" w:rsidP="00E56D2D">
            <w:pPr>
              <w:rPr>
                <w:sz w:val="20"/>
                <w:szCs w:val="20"/>
              </w:rPr>
            </w:pPr>
          </w:p>
          <w:p w:rsidR="00E343BF" w:rsidRDefault="00E343BF" w:rsidP="00E56D2D">
            <w:pPr>
              <w:rPr>
                <w:sz w:val="20"/>
                <w:szCs w:val="20"/>
              </w:rPr>
            </w:pPr>
          </w:p>
          <w:p w:rsidR="00E343BF" w:rsidRDefault="00E343BF" w:rsidP="00E56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0D63EF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im</w:t>
            </w:r>
          </w:p>
          <w:p w:rsidR="00E343BF" w:rsidRDefault="00E343BF" w:rsidP="000D63EF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tm</w:t>
            </w:r>
          </w:p>
          <w:p w:rsidR="00E343BF" w:rsidRDefault="00E343BF" w:rsidP="000D63EF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0D63EF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465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Access to view operations on “open days”.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trips, falls, injury, due to straying into dangerous areas.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7" w:type="dxa"/>
          </w:tcPr>
          <w:p w:rsidR="00E343BF" w:rsidRDefault="00E343BF" w:rsidP="0041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Education of entrants by signage and verbal directions.</w:t>
            </w:r>
          </w:p>
          <w:p w:rsidR="00E343BF" w:rsidRDefault="00E343BF" w:rsidP="0041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Erect temporary warning tape barriers.</w:t>
            </w:r>
          </w:p>
          <w:p w:rsidR="00E343BF" w:rsidRDefault="00E343BF" w:rsidP="0041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Erect permanent barriers where possible.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</w:t>
            </w: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ALARP achieved by a combination of all 3 controls.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sm</w:t>
            </w:r>
          </w:p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im</w:t>
            </w:r>
          </w:p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465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site security.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vandalism causing theft, economic damage, damage to property and environmental damage.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7" w:type="dxa"/>
          </w:tcPr>
          <w:p w:rsidR="00E343BF" w:rsidRDefault="00E343BF" w:rsidP="0041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General site security with man-proof perimeter fences (in place).</w:t>
            </w:r>
          </w:p>
          <w:p w:rsidR="00E343BF" w:rsidRDefault="00E343BF" w:rsidP="0041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Proximity to houses offering observation.</w:t>
            </w:r>
          </w:p>
          <w:p w:rsidR="00E343BF" w:rsidRDefault="00E343BF" w:rsidP="0041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Security cameras.</w:t>
            </w:r>
          </w:p>
          <w:p w:rsidR="00E343BF" w:rsidRDefault="00E343BF" w:rsidP="0041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Security Patrols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</w:t>
            </w: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</w:t>
            </w: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</w:t>
            </w: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ALARP achieved by a combination of all 4 controls (fencing is in place).</w:t>
            </w:r>
          </w:p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cost of the last two controls may inhibit implementation.</w:t>
            </w:r>
          </w:p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(action by </w:t>
            </w:r>
            <w:proofErr w:type="spellStart"/>
            <w:r>
              <w:rPr>
                <w:sz w:val="20"/>
                <w:szCs w:val="20"/>
              </w:rPr>
              <w:t>Cttee</w:t>
            </w:r>
            <w:proofErr w:type="spellEnd"/>
            <w:r>
              <w:rPr>
                <w:sz w:val="20"/>
                <w:szCs w:val="20"/>
              </w:rPr>
              <w:t xml:space="preserve"> of Mgt)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465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Levelling of NW section of site by Oberon Council.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injury to OTHR volunteers.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E343BF" w:rsidRDefault="00E343BF" w:rsidP="0041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to be </w:t>
            </w:r>
            <w:r w:rsidRPr="00E1412D">
              <w:rPr>
                <w:sz w:val="20"/>
                <w:szCs w:val="20"/>
                <w:u w:val="single"/>
              </w:rPr>
              <w:t>closed</w:t>
            </w:r>
            <w:r>
              <w:rPr>
                <w:sz w:val="20"/>
                <w:szCs w:val="20"/>
              </w:rPr>
              <w:t xml:space="preserve"> except for Managers invited by Council and operations to be controlled by Council.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tm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465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Runaway or accident due to sleeper trolley being propelled (manually) at a faster than necessary rate.</w:t>
            </w:r>
          </w:p>
        </w:tc>
        <w:tc>
          <w:tcPr>
            <w:tcW w:w="2395" w:type="dxa"/>
          </w:tcPr>
          <w:p w:rsidR="00E343BF" w:rsidRDefault="00E343BF" w:rsidP="00576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injury to OTHR volunteers.</w:t>
            </w:r>
          </w:p>
          <w:p w:rsidR="00E343BF" w:rsidRDefault="00E343BF" w:rsidP="005761A9">
            <w:pPr>
              <w:rPr>
                <w:sz w:val="20"/>
                <w:szCs w:val="20"/>
              </w:rPr>
            </w:pPr>
          </w:p>
          <w:p w:rsidR="00E343BF" w:rsidRDefault="00E343BF" w:rsidP="00576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collision and damage to property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7" w:type="dxa"/>
          </w:tcPr>
          <w:p w:rsidR="00E343BF" w:rsidRDefault="00E343BF" w:rsidP="00576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Automatic braking system is checked and operational.</w:t>
            </w:r>
          </w:p>
          <w:p w:rsidR="00E343BF" w:rsidRDefault="00E343BF" w:rsidP="0041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Trolley always operated at slow walking pace.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</w:t>
            </w: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y</w:t>
            </w:r>
          </w:p>
        </w:tc>
        <w:tc>
          <w:tcPr>
            <w:tcW w:w="2405" w:type="dxa"/>
            <w:shd w:val="clear" w:color="auto" w:fill="auto"/>
          </w:tcPr>
          <w:p w:rsidR="00E343BF" w:rsidRDefault="00E343BF" w:rsidP="00EE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operate at slow walking pace - but check valid operation of braking system.</w:t>
            </w:r>
          </w:p>
        </w:tc>
        <w:tc>
          <w:tcPr>
            <w:tcW w:w="1282" w:type="dxa"/>
            <w:shd w:val="clear" w:color="auto" w:fill="auto"/>
          </w:tcPr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all</w:t>
            </w:r>
          </w:p>
        </w:tc>
      </w:tr>
      <w:tr w:rsidR="00E343BF" w:rsidRPr="00FA752A" w:rsidTr="00E343BF">
        <w:trPr>
          <w:gridAfter w:val="2"/>
          <w:wAfter w:w="76" w:type="dxa"/>
          <w:cantSplit/>
          <w:trHeight w:val="465"/>
          <w:tblHeader/>
        </w:trPr>
        <w:tc>
          <w:tcPr>
            <w:tcW w:w="516" w:type="dxa"/>
          </w:tcPr>
          <w:p w:rsidR="00E343BF" w:rsidRDefault="00E343BF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E343BF" w:rsidRDefault="00E343BF" w:rsidP="006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hazard: addition of operating rollingstock.</w:t>
            </w:r>
          </w:p>
        </w:tc>
        <w:tc>
          <w:tcPr>
            <w:tcW w:w="2395" w:type="dxa"/>
          </w:tcPr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OTHR will be slowly commencing to relocate rolling stock to the site after the yard accreditation is granted.</w:t>
            </w:r>
          </w:p>
          <w:p w:rsidR="00E343BF" w:rsidRDefault="00E343BF" w:rsidP="00B3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OTHR recognises that there are potential additional hazards and risks and the organisation is currently developing specific assessment tools for each item of rollingstock prior to its relocation.</w:t>
            </w: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E343BF" w:rsidRDefault="00E343BF" w:rsidP="00187EDE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E343BF" w:rsidRDefault="00E343BF" w:rsidP="00412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assessments will be submitted to ITSRR for this process as soon as items are selected or allocated.</w:t>
            </w: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E343BF" w:rsidRDefault="00E343BF" w:rsidP="00EE784A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E343BF" w:rsidRDefault="00E343BF" w:rsidP="00EE784A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E343BF" w:rsidRDefault="00E343BF" w:rsidP="00EE784A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E343BF" w:rsidRDefault="00E343BF" w:rsidP="00365AFD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6B54BC" w:rsidRPr="00FA752A" w:rsidTr="00E343BF">
        <w:trPr>
          <w:cantSplit/>
          <w:trHeight w:val="465"/>
          <w:tblHeader/>
        </w:trPr>
        <w:tc>
          <w:tcPr>
            <w:tcW w:w="516" w:type="dxa"/>
          </w:tcPr>
          <w:p w:rsidR="006B54BC" w:rsidRDefault="006B54BC" w:rsidP="00BC6D5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6B54BC" w:rsidRDefault="006B54BC" w:rsidP="00667690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6B54BC" w:rsidRDefault="006B54BC" w:rsidP="00B37F5A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6B54BC" w:rsidRDefault="006B54BC" w:rsidP="00187EDE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6B54BC" w:rsidRDefault="006B54BC" w:rsidP="00187EDE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6B54BC" w:rsidRDefault="006B54BC" w:rsidP="00187EDE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6B54BC" w:rsidRDefault="006B54BC" w:rsidP="00412C6D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6B54BC" w:rsidRDefault="006B54BC" w:rsidP="00EE784A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6B54BC" w:rsidRDefault="006B54BC" w:rsidP="00EE784A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6B54BC" w:rsidRDefault="006B54BC" w:rsidP="00EE784A">
            <w:pPr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6B54BC" w:rsidRDefault="006B54BC" w:rsidP="00EE784A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6B54BC" w:rsidRDefault="006B54BC" w:rsidP="00EE784A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6B54BC" w:rsidRDefault="006B54BC" w:rsidP="00365AF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shd w:val="clear" w:color="auto" w:fill="auto"/>
          </w:tcPr>
          <w:p w:rsidR="006B54BC" w:rsidRDefault="006B54BC" w:rsidP="00365A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831" w:rsidRDefault="00AE7831" w:rsidP="00082D07">
      <w:pPr>
        <w:tabs>
          <w:tab w:val="left" w:pos="4680"/>
          <w:tab w:val="right" w:pos="14760"/>
        </w:tabs>
      </w:pPr>
    </w:p>
    <w:p w:rsidR="00452BC8" w:rsidRDefault="00452BC8" w:rsidP="00082D07">
      <w:pPr>
        <w:tabs>
          <w:tab w:val="left" w:pos="4680"/>
          <w:tab w:val="right" w:pos="14760"/>
        </w:tabs>
        <w:rPr>
          <w:sz w:val="18"/>
          <w:szCs w:val="18"/>
        </w:rPr>
      </w:pPr>
      <w:r w:rsidRPr="000D63EF">
        <w:rPr>
          <w:sz w:val="18"/>
          <w:szCs w:val="18"/>
        </w:rPr>
        <w:t>Risk management carried out by a team working under Systems Manager, Rick Fletcher on 15</w:t>
      </w:r>
      <w:r w:rsidRPr="000D63EF">
        <w:rPr>
          <w:sz w:val="18"/>
          <w:szCs w:val="18"/>
          <w:vertAlign w:val="superscript"/>
        </w:rPr>
        <w:t>th</w:t>
      </w:r>
      <w:r w:rsidRPr="000D63EF">
        <w:rPr>
          <w:sz w:val="18"/>
          <w:szCs w:val="18"/>
        </w:rPr>
        <w:t xml:space="preserve"> July 2009</w:t>
      </w:r>
      <w:r w:rsidRPr="000D63EF">
        <w:rPr>
          <w:sz w:val="18"/>
          <w:szCs w:val="18"/>
        </w:rPr>
        <w:br/>
        <w:t xml:space="preserve">Team consisted of OTHR fettlers: Peter Culley (TM), Harry Cole, Arthur Robinson, Bob Wilson, Richard Webb, Clive Payne, Graham Williams, Ross Allen, Charles Hazelwood, </w:t>
      </w:r>
      <w:proofErr w:type="gramStart"/>
      <w:r w:rsidRPr="000D63EF">
        <w:rPr>
          <w:sz w:val="18"/>
          <w:szCs w:val="18"/>
        </w:rPr>
        <w:t>Russell</w:t>
      </w:r>
      <w:proofErr w:type="gramEnd"/>
      <w:r w:rsidRPr="000D63EF">
        <w:rPr>
          <w:sz w:val="18"/>
          <w:szCs w:val="18"/>
        </w:rPr>
        <w:t xml:space="preserve"> Merriman.</w:t>
      </w:r>
    </w:p>
    <w:p w:rsidR="00CE0BB4" w:rsidRPr="000D63EF" w:rsidRDefault="00CE0BB4" w:rsidP="00082D07">
      <w:pPr>
        <w:tabs>
          <w:tab w:val="left" w:pos="4680"/>
          <w:tab w:val="right" w:pos="14760"/>
        </w:tabs>
        <w:rPr>
          <w:sz w:val="18"/>
          <w:szCs w:val="18"/>
        </w:rPr>
      </w:pPr>
      <w:r>
        <w:rPr>
          <w:sz w:val="18"/>
          <w:szCs w:val="18"/>
        </w:rPr>
        <w:t>Reviewed 08/09/12</w:t>
      </w:r>
    </w:p>
    <w:sectPr w:rsidR="00CE0BB4" w:rsidRPr="000D63EF" w:rsidSect="00025FAE">
      <w:headerReference w:type="default" r:id="rId7"/>
      <w:footerReference w:type="default" r:id="rId8"/>
      <w:pgSz w:w="16840" w:h="11907" w:orient="landscape" w:code="9"/>
      <w:pgMar w:top="737" w:right="851" w:bottom="851" w:left="1134" w:header="720" w:footer="3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8D" w:rsidRDefault="00CE0BB4" w:rsidP="00057E54">
      <w:r>
        <w:separator/>
      </w:r>
    </w:p>
  </w:endnote>
  <w:endnote w:type="continuationSeparator" w:id="0">
    <w:p w:rsidR="00911D8D" w:rsidRDefault="00CE0BB4" w:rsidP="00057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A9" w:rsidRPr="00FA752A" w:rsidRDefault="005761A9" w:rsidP="00025FAE">
    <w:pPr>
      <w:rPr>
        <w:sz w:val="20"/>
        <w:szCs w:val="20"/>
      </w:rPr>
    </w:pPr>
    <w:r w:rsidRPr="00FA752A">
      <w:rPr>
        <w:b/>
        <w:sz w:val="20"/>
        <w:szCs w:val="20"/>
        <w:u w:val="single"/>
      </w:rPr>
      <w:t>ACTION BY</w:t>
    </w:r>
    <w:r w:rsidRPr="00FA752A">
      <w:rPr>
        <w:sz w:val="20"/>
        <w:szCs w:val="20"/>
        <w:u w:val="single"/>
      </w:rPr>
      <w:t xml:space="preserve"> </w:t>
    </w:r>
    <w:r w:rsidRPr="00FA752A">
      <w:rPr>
        <w:b/>
        <w:sz w:val="20"/>
        <w:szCs w:val="20"/>
        <w:u w:val="single"/>
      </w:rPr>
      <w:t>KEY</w:t>
    </w:r>
    <w:r w:rsidRPr="00FA752A">
      <w:rPr>
        <w:sz w:val="20"/>
        <w:szCs w:val="20"/>
      </w:rPr>
      <w:t xml:space="preserve">: </w:t>
    </w:r>
    <w:r w:rsidRPr="00FA752A">
      <w:rPr>
        <w:b/>
        <w:sz w:val="20"/>
        <w:szCs w:val="20"/>
      </w:rPr>
      <w:t>CEO</w:t>
    </w:r>
    <w:r w:rsidRPr="00FA752A">
      <w:rPr>
        <w:sz w:val="20"/>
        <w:szCs w:val="20"/>
      </w:rPr>
      <w:t xml:space="preserve">= President, </w:t>
    </w:r>
    <w:r w:rsidRPr="00FA752A">
      <w:rPr>
        <w:b/>
        <w:sz w:val="20"/>
        <w:szCs w:val="20"/>
      </w:rPr>
      <w:t>OM</w:t>
    </w:r>
    <w:r w:rsidRPr="00FA752A">
      <w:rPr>
        <w:sz w:val="20"/>
        <w:szCs w:val="20"/>
      </w:rPr>
      <w:t xml:space="preserve">= Operations Manager, </w:t>
    </w:r>
    <w:r w:rsidRPr="00FA752A">
      <w:rPr>
        <w:b/>
        <w:sz w:val="20"/>
        <w:szCs w:val="20"/>
      </w:rPr>
      <w:t>SM</w:t>
    </w:r>
    <w:r w:rsidRPr="00FA752A">
      <w:rPr>
        <w:sz w:val="20"/>
        <w:szCs w:val="20"/>
      </w:rPr>
      <w:t xml:space="preserve">= Systems Manager, </w:t>
    </w:r>
    <w:r w:rsidRPr="00FA752A">
      <w:rPr>
        <w:b/>
        <w:sz w:val="20"/>
        <w:szCs w:val="20"/>
      </w:rPr>
      <w:t>SEC</w:t>
    </w:r>
    <w:r w:rsidRPr="00FA752A">
      <w:rPr>
        <w:sz w:val="20"/>
        <w:szCs w:val="20"/>
      </w:rPr>
      <w:t xml:space="preserve">= Secretary, </w:t>
    </w:r>
    <w:r w:rsidRPr="00FA752A">
      <w:rPr>
        <w:b/>
        <w:sz w:val="20"/>
        <w:szCs w:val="20"/>
      </w:rPr>
      <w:t>PO</w:t>
    </w:r>
    <w:r w:rsidRPr="00FA752A">
      <w:rPr>
        <w:sz w:val="20"/>
        <w:szCs w:val="20"/>
      </w:rPr>
      <w:t xml:space="preserve">= Public Officer, </w:t>
    </w:r>
    <w:r w:rsidRPr="00FA752A">
      <w:rPr>
        <w:b/>
        <w:sz w:val="20"/>
        <w:szCs w:val="20"/>
      </w:rPr>
      <w:t>TM</w:t>
    </w:r>
    <w:r w:rsidRPr="00FA752A">
      <w:rPr>
        <w:sz w:val="20"/>
        <w:szCs w:val="20"/>
      </w:rPr>
      <w:t xml:space="preserve">= Track Manager </w:t>
    </w:r>
    <w:r w:rsidRPr="00FA752A">
      <w:rPr>
        <w:i/>
        <w:sz w:val="20"/>
        <w:szCs w:val="20"/>
      </w:rPr>
      <w:t>includes</w:t>
    </w:r>
    <w:r w:rsidRPr="00FA752A">
      <w:rPr>
        <w:sz w:val="20"/>
        <w:szCs w:val="20"/>
      </w:rPr>
      <w:t xml:space="preserve"> </w:t>
    </w:r>
    <w:r w:rsidRPr="00FA752A">
      <w:rPr>
        <w:b/>
        <w:sz w:val="20"/>
        <w:szCs w:val="20"/>
      </w:rPr>
      <w:t>ATM</w:t>
    </w:r>
    <w:r w:rsidRPr="00FA752A">
      <w:rPr>
        <w:sz w:val="20"/>
        <w:szCs w:val="20"/>
      </w:rPr>
      <w:t xml:space="preserve">= Assistant TM, </w:t>
    </w:r>
  </w:p>
  <w:p w:rsidR="005761A9" w:rsidRDefault="005761A9" w:rsidP="00025FAE">
    <w:pPr>
      <w:pStyle w:val="Footer"/>
      <w:tabs>
        <w:tab w:val="clear" w:pos="4153"/>
        <w:tab w:val="clear" w:pos="8306"/>
        <w:tab w:val="center" w:pos="7380"/>
        <w:tab w:val="right" w:pos="14580"/>
      </w:tabs>
    </w:pPr>
    <w:r w:rsidRPr="00FA752A">
      <w:rPr>
        <w:b/>
      </w:rPr>
      <w:t>FC</w:t>
    </w:r>
    <w:r w:rsidRPr="00FA752A">
      <w:t xml:space="preserve">= Finance Co-ordinator, </w:t>
    </w:r>
    <w:r w:rsidRPr="00FA752A">
      <w:rPr>
        <w:b/>
      </w:rPr>
      <w:t>TR</w:t>
    </w:r>
    <w:r w:rsidRPr="00FA752A">
      <w:t xml:space="preserve">= Treasurer   </w:t>
    </w:r>
    <w:r w:rsidRPr="00FA752A">
      <w:rPr>
        <w:b/>
        <w:i/>
        <w:u w:val="single"/>
      </w:rPr>
      <w:t>YET TO BE APPOINTED</w:t>
    </w:r>
    <w:r w:rsidRPr="00FA752A">
      <w:rPr>
        <w:i/>
      </w:rPr>
      <w:t>: IM= Infrastructure Manager, IA= Internal Auditor</w:t>
    </w:r>
    <w:r>
      <w:rPr>
        <w:i/>
      </w:rPr>
      <w:t>, RM=Rollingstock Manager</w:t>
    </w:r>
  </w:p>
  <w:p w:rsidR="005761A9" w:rsidRPr="00F5277D" w:rsidRDefault="005761A9" w:rsidP="00674FAA">
    <w:pPr>
      <w:pStyle w:val="Footer"/>
      <w:tabs>
        <w:tab w:val="clear" w:pos="4153"/>
        <w:tab w:val="clear" w:pos="8306"/>
        <w:tab w:val="center" w:pos="7380"/>
        <w:tab w:val="right" w:pos="14580"/>
      </w:tabs>
      <w:rPr>
        <w:sz w:val="22"/>
        <w:szCs w:val="22"/>
      </w:rPr>
    </w:pPr>
    <w:r>
      <w:t xml:space="preserve">Use </w:t>
    </w:r>
    <w:r w:rsidRPr="001C2444">
      <w:rPr>
        <w:u w:val="single"/>
      </w:rPr>
      <w:t>RM -002</w:t>
    </w:r>
    <w:r>
      <w:t xml:space="preserve"> Risk Matrix for “</w:t>
    </w:r>
    <w:proofErr w:type="spellStart"/>
    <w:r>
      <w:t>Lik</w:t>
    </w:r>
    <w:proofErr w:type="spellEnd"/>
    <w:r>
      <w:t xml:space="preserve">, Cons, Risk” </w:t>
    </w:r>
    <w:r>
      <w:tab/>
    </w:r>
    <w:r w:rsidRPr="00FA752A">
      <w:t>ALARP = As Low As Reasonably Practical</w:t>
    </w:r>
    <w:r>
      <w:t xml:space="preserve"> (see </w:t>
    </w:r>
    <w:r w:rsidRPr="001C2444">
      <w:rPr>
        <w:u w:val="single"/>
      </w:rPr>
      <w:t>RM-003</w:t>
    </w:r>
    <w:r>
      <w:t>)</w:t>
    </w:r>
    <w:r>
      <w:rPr>
        <w:rStyle w:val="PageNumber"/>
      </w:rPr>
      <w:tab/>
    </w:r>
    <w:r w:rsidRPr="00F5277D">
      <w:rPr>
        <w:sz w:val="22"/>
        <w:szCs w:val="22"/>
      </w:rPr>
      <w:t xml:space="preserve">Page </w:t>
    </w:r>
    <w:r w:rsidR="00911D8D" w:rsidRPr="00F5277D">
      <w:rPr>
        <w:rStyle w:val="PageNumber"/>
      </w:rPr>
      <w:fldChar w:fldCharType="begin"/>
    </w:r>
    <w:r w:rsidRPr="00F5277D">
      <w:rPr>
        <w:rStyle w:val="PageNumber"/>
      </w:rPr>
      <w:instrText xml:space="preserve"> PAGE </w:instrText>
    </w:r>
    <w:r w:rsidR="00911D8D" w:rsidRPr="00F5277D">
      <w:rPr>
        <w:rStyle w:val="PageNumber"/>
      </w:rPr>
      <w:fldChar w:fldCharType="separate"/>
    </w:r>
    <w:r w:rsidR="00E343BF">
      <w:rPr>
        <w:rStyle w:val="PageNumber"/>
        <w:noProof/>
      </w:rPr>
      <w:t>1</w:t>
    </w:r>
    <w:r w:rsidR="00911D8D" w:rsidRPr="00F5277D">
      <w:rPr>
        <w:rStyle w:val="PageNumber"/>
      </w:rPr>
      <w:fldChar w:fldCharType="end"/>
    </w:r>
    <w:r w:rsidRPr="00F5277D">
      <w:rPr>
        <w:rStyle w:val="PageNumber"/>
      </w:rPr>
      <w:t xml:space="preserve"> </w:t>
    </w:r>
    <w:proofErr w:type="gramStart"/>
    <w:r w:rsidRPr="00F5277D">
      <w:rPr>
        <w:rStyle w:val="PageNumber"/>
      </w:rPr>
      <w:t xml:space="preserve">of </w:t>
    </w:r>
    <w:r>
      <w:rPr>
        <w:rStyle w:val="PageNumber"/>
      </w:rPr>
      <w:t xml:space="preserve"> </w:t>
    </w:r>
    <w:proofErr w:type="gramEnd"/>
    <w:r w:rsidR="00911D8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11D8D">
      <w:rPr>
        <w:rStyle w:val="PageNumber"/>
      </w:rPr>
      <w:fldChar w:fldCharType="separate"/>
    </w:r>
    <w:r w:rsidR="00E343BF">
      <w:rPr>
        <w:rStyle w:val="PageNumber"/>
        <w:noProof/>
      </w:rPr>
      <w:t>3</w:t>
    </w:r>
    <w:r w:rsidR="00911D8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8D" w:rsidRDefault="00CE0BB4" w:rsidP="00057E54">
      <w:r>
        <w:separator/>
      </w:r>
    </w:p>
  </w:footnote>
  <w:footnote w:type="continuationSeparator" w:id="0">
    <w:p w:rsidR="00911D8D" w:rsidRDefault="00CE0BB4" w:rsidP="00057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A9" w:rsidRDefault="005761A9" w:rsidP="00B37F5A">
    <w:pPr>
      <w:pStyle w:val="Header"/>
      <w:tabs>
        <w:tab w:val="clear" w:pos="4153"/>
        <w:tab w:val="clear" w:pos="8306"/>
        <w:tab w:val="center" w:pos="7371"/>
        <w:tab w:val="right" w:pos="14742"/>
      </w:tabs>
      <w:rPr>
        <w:b/>
        <w:sz w:val="24"/>
        <w:szCs w:val="24"/>
      </w:rPr>
    </w:pPr>
    <w:r w:rsidRPr="0015159A">
      <w:rPr>
        <w:b/>
        <w:sz w:val="24"/>
        <w:szCs w:val="24"/>
      </w:rPr>
      <w:t>OTHR Inc</w:t>
    </w:r>
    <w:r w:rsidRPr="0015159A">
      <w:rPr>
        <w:sz w:val="24"/>
        <w:szCs w:val="24"/>
      </w:rPr>
      <w:t xml:space="preserve">.    </w:t>
    </w:r>
    <w:r w:rsidR="00E343BF">
      <w:rPr>
        <w:sz w:val="24"/>
        <w:szCs w:val="24"/>
      </w:rPr>
      <w:t>Reviewed 08/09/12</w:t>
    </w:r>
    <w:r>
      <w:rPr>
        <w:sz w:val="24"/>
        <w:szCs w:val="24"/>
      </w:rPr>
      <w:tab/>
    </w:r>
    <w:r w:rsidRPr="0015159A">
      <w:rPr>
        <w:b/>
        <w:sz w:val="24"/>
        <w:szCs w:val="24"/>
      </w:rPr>
      <w:t>RISK</w:t>
    </w:r>
    <w:r>
      <w:rPr>
        <w:b/>
        <w:sz w:val="24"/>
        <w:szCs w:val="24"/>
      </w:rPr>
      <w:t xml:space="preserve"> ASSESSMENT</w:t>
    </w:r>
    <w:r w:rsidRPr="0015159A">
      <w:rPr>
        <w:b/>
        <w:sz w:val="24"/>
        <w:szCs w:val="24"/>
      </w:rPr>
      <w:t xml:space="preserve"> </w:t>
    </w:r>
    <w:r>
      <w:rPr>
        <w:b/>
        <w:sz w:val="24"/>
        <w:szCs w:val="24"/>
      </w:rPr>
      <w:t>– OBERON YARD</w:t>
    </w:r>
    <w:r w:rsidRPr="0015159A">
      <w:rPr>
        <w:sz w:val="24"/>
        <w:szCs w:val="24"/>
      </w:rPr>
      <w:tab/>
      <w:t xml:space="preserve">Manual: </w:t>
    </w:r>
    <w:r>
      <w:rPr>
        <w:sz w:val="24"/>
        <w:szCs w:val="24"/>
      </w:rPr>
      <w:t>Risk Management</w:t>
    </w:r>
    <w:r w:rsidRPr="0015159A">
      <w:rPr>
        <w:sz w:val="24"/>
        <w:szCs w:val="24"/>
      </w:rPr>
      <w:t xml:space="preserve">   Ref: </w:t>
    </w:r>
    <w:r>
      <w:rPr>
        <w:b/>
        <w:sz w:val="24"/>
        <w:szCs w:val="24"/>
      </w:rPr>
      <w:t>RM</w:t>
    </w:r>
    <w:r w:rsidRPr="0015159A">
      <w:rPr>
        <w:b/>
        <w:sz w:val="24"/>
        <w:szCs w:val="24"/>
      </w:rPr>
      <w:t>-</w:t>
    </w:r>
    <w:r>
      <w:rPr>
        <w:b/>
        <w:sz w:val="24"/>
        <w:szCs w:val="24"/>
      </w:rPr>
      <w:t>101</w:t>
    </w:r>
  </w:p>
  <w:p w:rsidR="00E343BF" w:rsidRDefault="00E343BF" w:rsidP="00B37F5A">
    <w:pPr>
      <w:pStyle w:val="Header"/>
      <w:tabs>
        <w:tab w:val="clear" w:pos="4153"/>
        <w:tab w:val="clear" w:pos="8306"/>
        <w:tab w:val="center" w:pos="7371"/>
        <w:tab w:val="right" w:pos="14742"/>
      </w:tabs>
      <w:rPr>
        <w:b/>
        <w:sz w:val="24"/>
        <w:szCs w:val="24"/>
      </w:rPr>
    </w:pPr>
  </w:p>
  <w:p w:rsidR="00E343BF" w:rsidRPr="0015159A" w:rsidRDefault="00E343BF" w:rsidP="00B37F5A">
    <w:pPr>
      <w:pStyle w:val="Header"/>
      <w:tabs>
        <w:tab w:val="clear" w:pos="4153"/>
        <w:tab w:val="clear" w:pos="8306"/>
        <w:tab w:val="center" w:pos="7371"/>
        <w:tab w:val="right" w:pos="14742"/>
      </w:tabs>
      <w:rPr>
        <w:sz w:val="24"/>
        <w:szCs w:val="24"/>
      </w:rPr>
    </w:pPr>
    <w:r>
      <w:rPr>
        <w:b/>
        <w:sz w:val="24"/>
        <w:szCs w:val="24"/>
      </w:rPr>
      <w:tab/>
      <w:t>Reference Documents: TB-015, TB-013, TB-018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8FE"/>
    <w:multiLevelType w:val="hybridMultilevel"/>
    <w:tmpl w:val="F5682C5A"/>
    <w:lvl w:ilvl="0" w:tplc="86945D66">
      <w:start w:val="1"/>
      <w:numFmt w:val="decimal"/>
      <w:lvlText w:val="%1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82CB3"/>
    <w:multiLevelType w:val="multilevel"/>
    <w:tmpl w:val="C0D2E84E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2003F"/>
    <w:multiLevelType w:val="hybridMultilevel"/>
    <w:tmpl w:val="428A18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83E"/>
    <w:rsid w:val="00023156"/>
    <w:rsid w:val="00025FAE"/>
    <w:rsid w:val="000622AB"/>
    <w:rsid w:val="0006483E"/>
    <w:rsid w:val="00082D07"/>
    <w:rsid w:val="000C78A3"/>
    <w:rsid w:val="000D63EF"/>
    <w:rsid w:val="000F1671"/>
    <w:rsid w:val="00120264"/>
    <w:rsid w:val="00130F55"/>
    <w:rsid w:val="00153AC9"/>
    <w:rsid w:val="00154528"/>
    <w:rsid w:val="0016383B"/>
    <w:rsid w:val="00187EDE"/>
    <w:rsid w:val="001A39A5"/>
    <w:rsid w:val="001C2444"/>
    <w:rsid w:val="001E1023"/>
    <w:rsid w:val="00233B7D"/>
    <w:rsid w:val="0023710C"/>
    <w:rsid w:val="00244FAE"/>
    <w:rsid w:val="0026376C"/>
    <w:rsid w:val="00264F8B"/>
    <w:rsid w:val="00281486"/>
    <w:rsid w:val="003031BB"/>
    <w:rsid w:val="003303DE"/>
    <w:rsid w:val="00365AFD"/>
    <w:rsid w:val="00381E4A"/>
    <w:rsid w:val="003B6263"/>
    <w:rsid w:val="003E3F8C"/>
    <w:rsid w:val="00412C6D"/>
    <w:rsid w:val="00423240"/>
    <w:rsid w:val="00446105"/>
    <w:rsid w:val="00452BC8"/>
    <w:rsid w:val="004943BD"/>
    <w:rsid w:val="00494928"/>
    <w:rsid w:val="00497F67"/>
    <w:rsid w:val="004A00AA"/>
    <w:rsid w:val="004B5EBE"/>
    <w:rsid w:val="004D29E0"/>
    <w:rsid w:val="004E0534"/>
    <w:rsid w:val="00514E5A"/>
    <w:rsid w:val="00547AB8"/>
    <w:rsid w:val="005761A9"/>
    <w:rsid w:val="005A4224"/>
    <w:rsid w:val="005C6CBA"/>
    <w:rsid w:val="005D6ED1"/>
    <w:rsid w:val="005E2C75"/>
    <w:rsid w:val="00607F39"/>
    <w:rsid w:val="00627A4A"/>
    <w:rsid w:val="0065284D"/>
    <w:rsid w:val="00667690"/>
    <w:rsid w:val="00674FAA"/>
    <w:rsid w:val="006A23A4"/>
    <w:rsid w:val="006B1B36"/>
    <w:rsid w:val="006B54BC"/>
    <w:rsid w:val="00714495"/>
    <w:rsid w:val="0077784E"/>
    <w:rsid w:val="007A593B"/>
    <w:rsid w:val="007F3A0A"/>
    <w:rsid w:val="00820656"/>
    <w:rsid w:val="00851418"/>
    <w:rsid w:val="00862B99"/>
    <w:rsid w:val="008A7BA7"/>
    <w:rsid w:val="008D31C9"/>
    <w:rsid w:val="008F207A"/>
    <w:rsid w:val="0091025B"/>
    <w:rsid w:val="00911D8D"/>
    <w:rsid w:val="00955F17"/>
    <w:rsid w:val="00962F5E"/>
    <w:rsid w:val="00970755"/>
    <w:rsid w:val="0097553E"/>
    <w:rsid w:val="0098004F"/>
    <w:rsid w:val="00981ADD"/>
    <w:rsid w:val="00994753"/>
    <w:rsid w:val="009951E3"/>
    <w:rsid w:val="009A1FD6"/>
    <w:rsid w:val="009B02D2"/>
    <w:rsid w:val="009B71FD"/>
    <w:rsid w:val="009C2F44"/>
    <w:rsid w:val="009D37DB"/>
    <w:rsid w:val="00A1055E"/>
    <w:rsid w:val="00A30399"/>
    <w:rsid w:val="00A900A9"/>
    <w:rsid w:val="00A97581"/>
    <w:rsid w:val="00AA78A4"/>
    <w:rsid w:val="00AC44B2"/>
    <w:rsid w:val="00AD040D"/>
    <w:rsid w:val="00AE7831"/>
    <w:rsid w:val="00B37F5A"/>
    <w:rsid w:val="00B52708"/>
    <w:rsid w:val="00B579AE"/>
    <w:rsid w:val="00B6200A"/>
    <w:rsid w:val="00B70F6D"/>
    <w:rsid w:val="00BB09B6"/>
    <w:rsid w:val="00BB3795"/>
    <w:rsid w:val="00BC1E1E"/>
    <w:rsid w:val="00BC2499"/>
    <w:rsid w:val="00BC6D57"/>
    <w:rsid w:val="00BF5105"/>
    <w:rsid w:val="00C03CA0"/>
    <w:rsid w:val="00C126BD"/>
    <w:rsid w:val="00C316F2"/>
    <w:rsid w:val="00C31F52"/>
    <w:rsid w:val="00C33CB4"/>
    <w:rsid w:val="00C57653"/>
    <w:rsid w:val="00C63ECE"/>
    <w:rsid w:val="00CE0BB4"/>
    <w:rsid w:val="00D04ED7"/>
    <w:rsid w:val="00D2181A"/>
    <w:rsid w:val="00D94D7F"/>
    <w:rsid w:val="00DC7ABA"/>
    <w:rsid w:val="00DE1A7B"/>
    <w:rsid w:val="00E01889"/>
    <w:rsid w:val="00E1412D"/>
    <w:rsid w:val="00E343BF"/>
    <w:rsid w:val="00E46FAE"/>
    <w:rsid w:val="00E56D2D"/>
    <w:rsid w:val="00E84F52"/>
    <w:rsid w:val="00E87C02"/>
    <w:rsid w:val="00EC6CCC"/>
    <w:rsid w:val="00ED669A"/>
    <w:rsid w:val="00EE784A"/>
    <w:rsid w:val="00F072D9"/>
    <w:rsid w:val="00F518F5"/>
    <w:rsid w:val="00F53AFB"/>
    <w:rsid w:val="00F71CB3"/>
    <w:rsid w:val="00F80A39"/>
    <w:rsid w:val="00FA752A"/>
    <w:rsid w:val="00FD009F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F5A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paragraph" w:styleId="Footer">
    <w:name w:val="footer"/>
    <w:basedOn w:val="Normal"/>
    <w:rsid w:val="00B37F5A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styleId="PageNumber">
    <w:name w:val="page number"/>
    <w:basedOn w:val="DefaultParagraphFont"/>
    <w:rsid w:val="00B37F5A"/>
  </w:style>
  <w:style w:type="table" w:styleId="TableGrid">
    <w:name w:val="Table Grid"/>
    <w:basedOn w:val="TableNormal"/>
    <w:rsid w:val="00B37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B37F5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1164</Words>
  <Characters>5358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A</vt:lpstr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A</dc:title>
  <dc:creator>Rick Fletcher</dc:creator>
  <cp:lastModifiedBy>iansplace</cp:lastModifiedBy>
  <cp:revision>3</cp:revision>
  <cp:lastPrinted>2009-07-30T23:34:00Z</cp:lastPrinted>
  <dcterms:created xsi:type="dcterms:W3CDTF">2012-09-08T05:28:00Z</dcterms:created>
  <dcterms:modified xsi:type="dcterms:W3CDTF">2012-09-08T05:37:00Z</dcterms:modified>
</cp:coreProperties>
</file>